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0F" w:rsidRPr="005555F9" w:rsidRDefault="005555F9" w:rsidP="005555F9">
      <w:pPr>
        <w:pStyle w:val="pboth"/>
        <w:spacing w:before="0" w:beforeAutospacing="0" w:after="0" w:afterAutospacing="0" w:line="36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5555F9">
        <w:rPr>
          <w:b/>
          <w:color w:val="000000"/>
          <w:sz w:val="28"/>
          <w:szCs w:val="28"/>
        </w:rPr>
        <w:t>ерия</w:t>
      </w:r>
      <w:r w:rsidR="00AA3B0F" w:rsidRPr="005555F9">
        <w:rPr>
          <w:b/>
          <w:color w:val="000000"/>
          <w:sz w:val="28"/>
          <w:szCs w:val="28"/>
        </w:rPr>
        <w:t xml:space="preserve"> практикумов «</w:t>
      </w:r>
      <w:r w:rsidR="00F31095" w:rsidRPr="005555F9">
        <w:rPr>
          <w:b/>
          <w:color w:val="000000"/>
          <w:sz w:val="28"/>
          <w:szCs w:val="28"/>
        </w:rPr>
        <w:t>В поисках истины</w:t>
      </w:r>
      <w:r w:rsidR="00AA3B0F" w:rsidRPr="005555F9">
        <w:rPr>
          <w:b/>
          <w:color w:val="000000"/>
          <w:sz w:val="28"/>
          <w:szCs w:val="28"/>
        </w:rPr>
        <w:t>»</w:t>
      </w:r>
    </w:p>
    <w:p w:rsidR="005555F9" w:rsidRPr="005555F9" w:rsidRDefault="005555F9" w:rsidP="005555F9">
      <w:pPr>
        <w:pStyle w:val="pboth"/>
        <w:spacing w:before="0" w:beforeAutospacing="0" w:after="0" w:afterAutospacing="0" w:line="365" w:lineRule="atLeast"/>
        <w:jc w:val="center"/>
        <w:rPr>
          <w:color w:val="000000"/>
          <w:sz w:val="28"/>
          <w:szCs w:val="28"/>
        </w:rPr>
      </w:pPr>
    </w:p>
    <w:p w:rsidR="00F31095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О</w:t>
      </w:r>
      <w:r w:rsidR="00F31095" w:rsidRPr="005555F9">
        <w:rPr>
          <w:color w:val="000000"/>
          <w:sz w:val="28"/>
          <w:szCs w:val="28"/>
        </w:rPr>
        <w:t xml:space="preserve">дной из </w:t>
      </w:r>
      <w:proofErr w:type="gramStart"/>
      <w:r w:rsidR="00F31095" w:rsidRPr="005555F9">
        <w:rPr>
          <w:color w:val="000000"/>
          <w:sz w:val="28"/>
          <w:szCs w:val="28"/>
        </w:rPr>
        <w:t>о</w:t>
      </w:r>
      <w:r w:rsidRPr="005555F9">
        <w:rPr>
          <w:color w:val="000000"/>
          <w:sz w:val="28"/>
          <w:szCs w:val="28"/>
        </w:rPr>
        <w:t>сновн</w:t>
      </w:r>
      <w:r w:rsidR="00F31095" w:rsidRPr="005555F9">
        <w:rPr>
          <w:color w:val="000000"/>
          <w:sz w:val="28"/>
          <w:szCs w:val="28"/>
        </w:rPr>
        <w:t xml:space="preserve">ых </w:t>
      </w:r>
      <w:r w:rsidRPr="005555F9">
        <w:rPr>
          <w:color w:val="000000"/>
          <w:sz w:val="28"/>
          <w:szCs w:val="28"/>
        </w:rPr>
        <w:t xml:space="preserve"> задач</w:t>
      </w:r>
      <w:proofErr w:type="gramEnd"/>
      <w:r w:rsidR="00F31095" w:rsidRPr="005555F9">
        <w:rPr>
          <w:color w:val="000000"/>
          <w:sz w:val="28"/>
          <w:szCs w:val="28"/>
        </w:rPr>
        <w:t xml:space="preserve"> на этапе организации работы с молодыми педагогами  является </w:t>
      </w:r>
      <w:r w:rsidRPr="005555F9">
        <w:rPr>
          <w:color w:val="000000"/>
          <w:sz w:val="28"/>
          <w:szCs w:val="28"/>
        </w:rPr>
        <w:t>формирова</w:t>
      </w:r>
      <w:r w:rsidR="00F31095" w:rsidRPr="005555F9">
        <w:rPr>
          <w:color w:val="000000"/>
          <w:sz w:val="28"/>
          <w:szCs w:val="28"/>
        </w:rPr>
        <w:t>ние</w:t>
      </w:r>
      <w:r w:rsidRPr="005555F9">
        <w:rPr>
          <w:color w:val="000000"/>
          <w:sz w:val="28"/>
          <w:szCs w:val="28"/>
        </w:rPr>
        <w:t xml:space="preserve"> пары "наставник - наставляемый" либо группы из наставника и нескольких наставляемых, подходящих друг другу по критериям. </w:t>
      </w:r>
    </w:p>
    <w:p w:rsidR="00F31095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Основные критерии:</w:t>
      </w:r>
      <w:bookmarkStart w:id="0" w:name="100423"/>
      <w:bookmarkEnd w:id="0"/>
      <w:r w:rsidR="00F31095" w:rsidRPr="005555F9">
        <w:rPr>
          <w:color w:val="000000"/>
          <w:sz w:val="28"/>
          <w:szCs w:val="28"/>
        </w:rPr>
        <w:t xml:space="preserve"> </w:t>
      </w:r>
    </w:p>
    <w:p w:rsidR="00F31095" w:rsidRPr="005555F9" w:rsidRDefault="00F84906" w:rsidP="005555F9">
      <w:pPr>
        <w:pStyle w:val="pboth"/>
        <w:numPr>
          <w:ilvl w:val="0"/>
          <w:numId w:val="5"/>
        </w:numPr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профессиональный профиль или личный (</w:t>
      </w:r>
      <w:proofErr w:type="spellStart"/>
      <w:r w:rsidRPr="005555F9">
        <w:rPr>
          <w:color w:val="000000"/>
          <w:sz w:val="28"/>
          <w:szCs w:val="28"/>
        </w:rPr>
        <w:t>компетентностный</w:t>
      </w:r>
      <w:proofErr w:type="spellEnd"/>
      <w:r w:rsidRPr="005555F9">
        <w:rPr>
          <w:color w:val="000000"/>
          <w:sz w:val="28"/>
          <w:szCs w:val="28"/>
        </w:rPr>
        <w:t>) опыт наставника должны соответствовать запросам наставляемого или наставляемых;</w:t>
      </w:r>
      <w:bookmarkStart w:id="1" w:name="100424"/>
      <w:bookmarkEnd w:id="1"/>
    </w:p>
    <w:p w:rsidR="00F84906" w:rsidRPr="005555F9" w:rsidRDefault="00F84906" w:rsidP="005555F9">
      <w:pPr>
        <w:pStyle w:val="pboth"/>
        <w:numPr>
          <w:ilvl w:val="0"/>
          <w:numId w:val="5"/>
        </w:numPr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F31095" w:rsidRPr="005555F9" w:rsidRDefault="00F31095" w:rsidP="005555F9">
      <w:pPr>
        <w:pStyle w:val="pboth"/>
        <w:spacing w:before="0" w:beforeAutospacing="0" w:after="0" w:afterAutospacing="0" w:line="365" w:lineRule="atLeast"/>
        <w:rPr>
          <w:color w:val="000000"/>
          <w:sz w:val="28"/>
          <w:szCs w:val="28"/>
        </w:rPr>
      </w:pPr>
      <w:bookmarkStart w:id="2" w:name="100425"/>
      <w:bookmarkEnd w:id="2"/>
    </w:p>
    <w:p w:rsidR="00F84906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 xml:space="preserve">В целях формирования оптимальных наставнических пар либо групп </w:t>
      </w:r>
      <w:r w:rsidR="00F31095" w:rsidRPr="005555F9">
        <w:rPr>
          <w:color w:val="000000"/>
          <w:sz w:val="28"/>
          <w:szCs w:val="28"/>
        </w:rPr>
        <w:t>предлагается провести ряд практикумов из серии «В поисках истины».</w:t>
      </w:r>
    </w:p>
    <w:p w:rsidR="00F31095" w:rsidRPr="005555F9" w:rsidRDefault="00F31095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</w:p>
    <w:p w:rsidR="00F31095" w:rsidRPr="005555F9" w:rsidRDefault="00503928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1 практикум «Пойми меня»</w:t>
      </w:r>
    </w:p>
    <w:p w:rsidR="00844E7C" w:rsidRPr="005555F9" w:rsidRDefault="00844E7C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2 практикум «Узнай меня»</w:t>
      </w:r>
    </w:p>
    <w:p w:rsidR="00844E7C" w:rsidRPr="005555F9" w:rsidRDefault="00844E7C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3 практикум «Найди меня»</w:t>
      </w:r>
    </w:p>
    <w:p w:rsidR="00941E2C" w:rsidRPr="005555F9" w:rsidRDefault="00941E2C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</w:p>
    <w:p w:rsidR="00F31095" w:rsidRPr="005555F9" w:rsidRDefault="00844E7C" w:rsidP="005555F9">
      <w:pPr>
        <w:pStyle w:val="pboth"/>
        <w:spacing w:before="0" w:beforeAutospacing="0" w:after="0" w:afterAutospacing="0" w:line="365" w:lineRule="atLeast"/>
        <w:ind w:firstLine="708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 xml:space="preserve">Временные рамки проведения: от 40 до 60 минут в </w:t>
      </w:r>
      <w:proofErr w:type="gramStart"/>
      <w:r w:rsidRPr="005555F9">
        <w:rPr>
          <w:color w:val="000000"/>
          <w:sz w:val="28"/>
          <w:szCs w:val="28"/>
        </w:rPr>
        <w:t>течение  трех</w:t>
      </w:r>
      <w:proofErr w:type="gramEnd"/>
      <w:r w:rsidRPr="005555F9">
        <w:rPr>
          <w:color w:val="000000"/>
          <w:sz w:val="28"/>
          <w:szCs w:val="28"/>
        </w:rPr>
        <w:t xml:space="preserve"> дней.</w:t>
      </w:r>
    </w:p>
    <w:p w:rsidR="00941E2C" w:rsidRPr="005555F9" w:rsidRDefault="00941E2C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</w:p>
    <w:p w:rsidR="00844E7C" w:rsidRPr="005555F9" w:rsidRDefault="00844E7C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Схема работы:</w:t>
      </w:r>
    </w:p>
    <w:p w:rsidR="00F84906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bookmarkStart w:id="3" w:name="100426"/>
      <w:bookmarkEnd w:id="3"/>
      <w:r w:rsidRPr="005555F9">
        <w:rPr>
          <w:color w:val="000000"/>
          <w:sz w:val="28"/>
          <w:szCs w:val="28"/>
        </w:rPr>
        <w:t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5 - 10 минут общается с каждым наставляемым, далее следует серия выступлений наставников с последующим общением с наставляемыми).</w:t>
      </w:r>
    </w:p>
    <w:p w:rsidR="00941E2C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bookmarkStart w:id="4" w:name="100427"/>
      <w:bookmarkEnd w:id="4"/>
      <w:r w:rsidRPr="005555F9">
        <w:rPr>
          <w:color w:val="000000"/>
          <w:sz w:val="28"/>
          <w:szCs w:val="28"/>
        </w:rPr>
        <w:t>2. Получить обратную связь от участников общей встречи - как от наставников, так и наставляемых</w:t>
      </w:r>
      <w:r w:rsidR="00941E2C" w:rsidRPr="005555F9">
        <w:rPr>
          <w:color w:val="000000"/>
          <w:sz w:val="28"/>
          <w:szCs w:val="28"/>
        </w:rPr>
        <w:t>.</w:t>
      </w:r>
    </w:p>
    <w:p w:rsidR="00F84906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5555F9">
        <w:rPr>
          <w:color w:val="000000"/>
          <w:sz w:val="28"/>
          <w:szCs w:val="28"/>
        </w:rPr>
        <w:t>Обратная связь собирается в формате анкет со следующими вопросами.</w:t>
      </w:r>
    </w:p>
    <w:p w:rsidR="00F84906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bookmarkStart w:id="5" w:name="100428"/>
      <w:bookmarkEnd w:id="5"/>
      <w:r w:rsidRPr="005555F9">
        <w:rPr>
          <w:color w:val="000000"/>
          <w:sz w:val="28"/>
          <w:szCs w:val="28"/>
        </w:rPr>
        <w:t>С кем из наставников вы бы хотели работать в рамках программы наставничества?</w:t>
      </w:r>
      <w:bookmarkStart w:id="6" w:name="100429"/>
      <w:bookmarkEnd w:id="6"/>
      <w:r w:rsidR="00941E2C" w:rsidRPr="005555F9">
        <w:rPr>
          <w:color w:val="000000"/>
          <w:sz w:val="28"/>
          <w:szCs w:val="28"/>
        </w:rPr>
        <w:t xml:space="preserve"> </w:t>
      </w:r>
      <w:r w:rsidRPr="005555F9">
        <w:rPr>
          <w:color w:val="000000"/>
          <w:sz w:val="28"/>
          <w:szCs w:val="28"/>
        </w:rPr>
        <w:t>Кто может помочь вам достичь желаемых целей?</w:t>
      </w:r>
      <w:bookmarkStart w:id="7" w:name="100430"/>
      <w:bookmarkEnd w:id="7"/>
      <w:r w:rsidR="00941E2C" w:rsidRPr="005555F9">
        <w:rPr>
          <w:color w:val="000000"/>
          <w:sz w:val="28"/>
          <w:szCs w:val="28"/>
        </w:rPr>
        <w:t xml:space="preserve"> </w:t>
      </w:r>
      <w:r w:rsidRPr="005555F9">
        <w:rPr>
          <w:color w:val="000000"/>
          <w:sz w:val="28"/>
          <w:szCs w:val="28"/>
        </w:rPr>
        <w:t>С кем из наставляемых вы бы хотели работать в рамках программы наставничества?</w:t>
      </w:r>
    </w:p>
    <w:p w:rsidR="00F84906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bookmarkStart w:id="8" w:name="100431"/>
      <w:bookmarkEnd w:id="8"/>
      <w:r w:rsidRPr="005555F9">
        <w:rPr>
          <w:color w:val="000000"/>
          <w:sz w:val="28"/>
          <w:szCs w:val="28"/>
        </w:rPr>
        <w:t xml:space="preserve">Кому вы сможете помочь </w:t>
      </w:r>
      <w:proofErr w:type="gramStart"/>
      <w:r w:rsidRPr="005555F9">
        <w:rPr>
          <w:color w:val="000000"/>
          <w:sz w:val="28"/>
          <w:szCs w:val="28"/>
        </w:rPr>
        <w:t>в рамках</w:t>
      </w:r>
      <w:proofErr w:type="gramEnd"/>
      <w:r w:rsidRPr="005555F9">
        <w:rPr>
          <w:color w:val="000000"/>
          <w:sz w:val="28"/>
          <w:szCs w:val="28"/>
        </w:rPr>
        <w:t xml:space="preserve"> выбранных наставляемым целей, если они были озвучены?</w:t>
      </w:r>
    </w:p>
    <w:p w:rsidR="00F84906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bookmarkStart w:id="9" w:name="100432"/>
      <w:bookmarkEnd w:id="9"/>
      <w:r w:rsidRPr="005555F9">
        <w:rPr>
          <w:color w:val="000000"/>
          <w:sz w:val="28"/>
          <w:szCs w:val="28"/>
        </w:rPr>
        <w:t xml:space="preserve">3. Закрепить результат, проанализировав обратную связь на предмет максимальных совпадений. Если какой-то наставляемый остался без </w:t>
      </w:r>
      <w:r w:rsidRPr="005555F9">
        <w:rPr>
          <w:color w:val="000000"/>
          <w:sz w:val="28"/>
          <w:szCs w:val="28"/>
        </w:rPr>
        <w:lastRenderedPageBreak/>
        <w:t>наставника по результатам анализа, куратору необходимо будет провести дополнительную встречу с наставляемым для выяснения подробностей и причин подобного несовпадения. Куратор по согласованию с наставником может предложить обоим участникам провести дополнительную встречу (серию встреч) для определения объективных возможностей создать пару.</w:t>
      </w:r>
    </w:p>
    <w:p w:rsidR="00F84906" w:rsidRPr="005555F9" w:rsidRDefault="00F84906" w:rsidP="005555F9">
      <w:pPr>
        <w:pStyle w:val="pboth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bookmarkStart w:id="10" w:name="100433"/>
      <w:bookmarkEnd w:id="10"/>
      <w:r w:rsidRPr="005555F9">
        <w:rPr>
          <w:color w:val="000000"/>
          <w:sz w:val="28"/>
          <w:szCs w:val="28"/>
        </w:rPr>
        <w:t>4.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участникам программы наставничества контакты куратора и их наставника для последующей организации работы.</w:t>
      </w:r>
      <w:bookmarkStart w:id="11" w:name="100434"/>
      <w:bookmarkEnd w:id="11"/>
      <w:r w:rsidR="00844E7C" w:rsidRPr="005555F9">
        <w:rPr>
          <w:color w:val="000000"/>
          <w:sz w:val="28"/>
          <w:szCs w:val="28"/>
        </w:rPr>
        <w:t xml:space="preserve"> </w:t>
      </w:r>
      <w:r w:rsidRPr="005555F9">
        <w:rPr>
          <w:color w:val="000000"/>
          <w:sz w:val="28"/>
          <w:szCs w:val="28"/>
        </w:rPr>
        <w:t>Результатом этого этапа станут сформированные наставнические пары или группы, готовые продолжить работу в рамках программы.</w:t>
      </w:r>
    </w:p>
    <w:p w:rsidR="00F84906" w:rsidRPr="00941E2C" w:rsidRDefault="00844E7C" w:rsidP="005555F9">
      <w:pPr>
        <w:spacing w:after="0"/>
        <w:ind w:firstLine="708"/>
        <w:rPr>
          <w:rFonts w:ascii="Times New Roman" w:hAnsi="Times New Roman" w:cs="Times New Roman"/>
        </w:rPr>
      </w:pP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Наставничество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 – это прекрасная возможность предоставить и получить полезный, потенциально изменяющий жизнь опыт как наставнику, так и подопечному Это один из самых важных инструментов, с помощью которого человек может улучшить свою личную и профессиональную жизнь, который, </w:t>
      </w:r>
      <w:proofErr w:type="gramStart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безусловно,  требует</w:t>
      </w:r>
      <w:proofErr w:type="gramEnd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целеустремленности, времени, терпения. Однако стоит проявить усердие и плодотворно поработать</w:t>
      </w:r>
      <w:r w:rsidR="00941E2C"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  <w:r w:rsidR="00F84906" w:rsidRPr="00941E2C">
        <w:rPr>
          <w:rFonts w:ascii="Times New Roman" w:hAnsi="Times New Roman" w:cs="Times New Roman"/>
        </w:rPr>
        <w:br w:type="page"/>
      </w:r>
    </w:p>
    <w:p w:rsidR="003E0722" w:rsidRPr="005555F9" w:rsidRDefault="003E0722" w:rsidP="003E0722">
      <w:pPr>
        <w:pStyle w:val="pboth"/>
        <w:spacing w:before="0" w:beforeAutospacing="0" w:after="0" w:afterAutospacing="0" w:line="365" w:lineRule="atLeast"/>
        <w:jc w:val="center"/>
        <w:rPr>
          <w:b/>
          <w:color w:val="000000"/>
          <w:sz w:val="28"/>
          <w:szCs w:val="28"/>
        </w:rPr>
      </w:pPr>
      <w:r w:rsidRPr="005555F9">
        <w:rPr>
          <w:b/>
          <w:color w:val="000000"/>
          <w:sz w:val="28"/>
          <w:szCs w:val="28"/>
        </w:rPr>
        <w:lastRenderedPageBreak/>
        <w:t>1 практикум «Пойми меня»</w:t>
      </w:r>
    </w:p>
    <w:p w:rsidR="005555F9" w:rsidRPr="005555F9" w:rsidRDefault="005555F9" w:rsidP="003E0722">
      <w:pPr>
        <w:pStyle w:val="pboth"/>
        <w:spacing w:before="0" w:beforeAutospacing="0" w:after="0" w:afterAutospacing="0" w:line="365" w:lineRule="atLeast"/>
        <w:jc w:val="center"/>
        <w:rPr>
          <w:color w:val="000000"/>
          <w:sz w:val="28"/>
          <w:szCs w:val="28"/>
        </w:rPr>
      </w:pPr>
    </w:p>
    <w:p w:rsidR="000B3B8A" w:rsidRPr="005555F9" w:rsidRDefault="00DB6E42" w:rsidP="00941E2C">
      <w:pPr>
        <w:ind w:firstLine="708"/>
        <w:rPr>
          <w:rFonts w:ascii="Times New Roman" w:hAnsi="Times New Roman" w:cs="Times New Roman"/>
          <w:color w:val="292929"/>
          <w:sz w:val="28"/>
          <w:szCs w:val="28"/>
        </w:rPr>
      </w:pPr>
      <w:r w:rsidRPr="005555F9">
        <w:rPr>
          <w:rFonts w:ascii="Times New Roman" w:hAnsi="Times New Roman" w:cs="Times New Roman"/>
          <w:color w:val="292929"/>
          <w:sz w:val="28"/>
          <w:szCs w:val="28"/>
        </w:rPr>
        <w:t xml:space="preserve">Для формирования групп предлагаем вам пройти анкетирование </w:t>
      </w:r>
      <w:r w:rsidR="00267FD6" w:rsidRPr="005555F9">
        <w:rPr>
          <w:rFonts w:ascii="Times New Roman" w:hAnsi="Times New Roman" w:cs="Times New Roman"/>
          <w:color w:val="292929"/>
          <w:sz w:val="28"/>
          <w:szCs w:val="28"/>
        </w:rPr>
        <w:t>на определение ведущего типа модальности, что позволит эффективно организовать работу групп.</w:t>
      </w:r>
    </w:p>
    <w:p w:rsidR="00267FD6" w:rsidRPr="005555F9" w:rsidRDefault="00267FD6" w:rsidP="00267FD6">
      <w:pPr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43625" cy="5336763"/>
            <wp:effectExtent l="19050" t="0" r="9525" b="0"/>
            <wp:docPr id="1" name="Рисунок 1" descr="Предпочитаемая мод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очитаемая модаль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15" cy="53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906" w:rsidRPr="002C695E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555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Сравнительная таблица</w:t>
      </w: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2060"/>
        <w:gridCol w:w="2552"/>
        <w:gridCol w:w="1701"/>
        <w:gridCol w:w="2126"/>
      </w:tblGrid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>
                  <wp:extent cx="223762" cy="762000"/>
                  <wp:effectExtent l="19050" t="0" r="4838" b="0"/>
                  <wp:docPr id="4" name="Рисунок 4" descr="https://trenings.ru/images/articles/Obschenie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renings.ru/images/articles/Obschenie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>
                  <wp:extent cx="487040" cy="733425"/>
                  <wp:effectExtent l="19050" t="0" r="8260" b="0"/>
                  <wp:docPr id="5" name="Рисунок 5" descr="https://trenings.ru/images/articles/Obschenie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renings.ru/images/articles/Obschenie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ind w:left="731" w:hanging="1152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62608"/>
                  <wp:effectExtent l="19050" t="0" r="9525" b="0"/>
                  <wp:docPr id="6" name="Рисунок 6" descr="https://trenings.ru/images/articles/Obschenie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renings.ru/images/articles/Obschenie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892098"/>
                  <wp:effectExtent l="19050" t="0" r="0" b="0"/>
                  <wp:docPr id="7" name="Рисунок 7" descr="https://trenings.ru/images/articles/Obscheni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renings.ru/images/articles/Obscheni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2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Паттерны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Визуал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Кинестетик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Аудиал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Дигитал</w:t>
            </w:r>
            <w:proofErr w:type="spellEnd"/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ПРЕДИКАТЫ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кажется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взгляд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яркий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перспектива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фокус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красочный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чувствую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схватывать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касание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прочный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теплый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спокойно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тон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громкий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отзвук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послышалось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звучит как...</w:t>
            </w: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ритмичный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предикатов нет 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ПОЗА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Прямая, расправленная, голова и плечи приподняты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Расслабленная, голова и плечи опущены. Сидит с наклоном вперед.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Голова набок, "телефонная поза", посадка прямая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Скрещенные руки, прямая осанка, поднятая голова.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ТИП ТЕЛА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Как "тощий" так и "тучный"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Пухлый, округлый, мягкий.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Четкой зависимости нет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Мягкое, полное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ДВИЖЕНИЯ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Указующие жесты.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Передают состояние.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 зажатые, то свободные.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Движения не гибкие, застывшая поза.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ФОРМА ГУБ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Тонкие, узкие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Пухлые, мягкие.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Различная.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Узкие, стянутые.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ДЫХАНИЕ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Высокое, грудное.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Низкое, брюшное.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полном объеме.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Ограниченное.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ГОЛОС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Высокий, чистый, быстрый, громкий.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Низкий, медленный, хриплый.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Мелодичный, ритмичный, меняющийся.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Монотонный. прерывистый, густой.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НАПРАВЛЕНИЕ ВЗГЛЯДА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Над окружающими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 окружающими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Глаза опущены.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Смотрит над толпой.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ПРАВИЛА ОБЩЕНИЯ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"Посмотри, чтобы услышать".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Скорее прикоснется, нежели посмотрит.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"Чтобы услышать, не смотри".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Никакого зрительного контакта.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Большая, чтобы видеть. Прикосновений не любят.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Очень близкая, чтобы коснутся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Небольшая, но предохраняются от прикосновений.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Отдаленная.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ХАРАКТЕРНАЯ ЧЕРТА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хотят быть ниже собеседника.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 стресса выходят, беря вину на себя.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Очень многословны, нет риторических вопросов.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 стрессе становятся </w:t>
            </w:r>
            <w:proofErr w:type="spellStart"/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сверхрациональны</w:t>
            </w:r>
            <w:proofErr w:type="spellEnd"/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267FD6" w:rsidRPr="00267FD6" w:rsidTr="00267FD6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ГЛАВНОЕ СЛОВО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КРАСИВО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УДОБНО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ТИХО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7FD6" w:rsidRPr="00267FD6" w:rsidRDefault="00267FD6" w:rsidP="0026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67F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ФУНКЦИОНАЛЬНО</w:t>
            </w:r>
          </w:p>
        </w:tc>
      </w:tr>
    </w:tbl>
    <w:p w:rsidR="00267FD6" w:rsidRDefault="00267FD6" w:rsidP="00267FD6">
      <w:pPr>
        <w:ind w:left="-284"/>
        <w:jc w:val="both"/>
        <w:rPr>
          <w:rStyle w:val="a3"/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</w:p>
    <w:p w:rsidR="006B1EB0" w:rsidRPr="005555F9" w:rsidRDefault="006B1EB0" w:rsidP="006B1EB0">
      <w:pPr>
        <w:rPr>
          <w:rFonts w:ascii="Times New Roman" w:hAnsi="Times New Roman" w:cs="Times New Roman"/>
          <w:i/>
          <w:color w:val="292929"/>
          <w:sz w:val="28"/>
          <w:szCs w:val="28"/>
        </w:rPr>
      </w:pPr>
      <w:r w:rsidRPr="005555F9">
        <w:rPr>
          <w:rFonts w:ascii="Times New Roman" w:hAnsi="Times New Roman" w:cs="Times New Roman"/>
          <w:i/>
          <w:color w:val="292929"/>
          <w:sz w:val="28"/>
          <w:szCs w:val="28"/>
        </w:rPr>
        <w:t>Вступительное слово ведущего</w:t>
      </w:r>
    </w:p>
    <w:p w:rsidR="006B1EB0" w:rsidRPr="005555F9" w:rsidRDefault="006B1EB0" w:rsidP="006B1EB0">
      <w:pPr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555F9"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Наставничество</w:t>
      </w:r>
      <w:r w:rsidRPr="005555F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 – это дорога с двусторонним движением. Вне зависимости о того, какую роль вы занимаете в наставнической паре: наставника или наставляемого, эффективное взаимодействие уверенно приведет как к личностному, так и к профессиональному росту. Организации, которые применяют программы наставничества, отличаются более высоким уровнем обмена знаниями и вовлеченности сотрудников. Поэтому, преимущества наставничества бесчисленны. Но здесь важно помнить: наставничество – это не волшебная палочка, которая автоматически создает успех. Отличные результаты совместной работы появляются тогда, когда обе стороны заинтересованы во взаимодействии, имеют общие цели и четкое понимание, с чего начать свой путь к их достижению.</w:t>
      </w:r>
    </w:p>
    <w:p w:rsidR="006B1EB0" w:rsidRPr="005555F9" w:rsidRDefault="006B1EB0" w:rsidP="006B1EB0">
      <w:pPr>
        <w:ind w:firstLine="708"/>
        <w:rPr>
          <w:rFonts w:ascii="Times New Roman" w:hAnsi="Times New Roman" w:cs="Times New Roman"/>
          <w:color w:val="292929"/>
          <w:sz w:val="28"/>
          <w:szCs w:val="28"/>
        </w:rPr>
      </w:pPr>
      <w:r w:rsidRPr="005555F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Успешное наставничество невозможно без трех составляющих:</w:t>
      </w:r>
      <w:r w:rsidRPr="005555F9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5555F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1. Хороший наставник.</w:t>
      </w:r>
      <w:r w:rsidRPr="005555F9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5555F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2. Хороший подопечный.</w:t>
      </w:r>
      <w:r w:rsidRPr="005555F9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5555F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3. Активное взаимодействие.</w:t>
      </w:r>
      <w:r w:rsidRPr="005555F9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5555F9">
        <w:rPr>
          <w:rFonts w:ascii="Times New Roman" w:hAnsi="Times New Roman" w:cs="Times New Roman"/>
          <w:color w:val="292929"/>
          <w:sz w:val="28"/>
          <w:szCs w:val="28"/>
        </w:rPr>
        <w:br/>
        <w:t>Давайте поработаем над формированием основных понятий процесса наставничества.</w:t>
      </w:r>
    </w:p>
    <w:p w:rsidR="006B1EB0" w:rsidRPr="005555F9" w:rsidRDefault="006B1EB0" w:rsidP="00267FD6">
      <w:pPr>
        <w:ind w:left="-284"/>
        <w:jc w:val="both"/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555F9"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Разминка</w:t>
      </w:r>
    </w:p>
    <w:p w:rsidR="006B1EB0" w:rsidRPr="005555F9" w:rsidRDefault="006B1EB0" w:rsidP="006B1E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1 упражнение</w:t>
      </w:r>
    </w:p>
    <w:p w:rsidR="006B1EB0" w:rsidRPr="005555F9" w:rsidRDefault="006B1EB0" w:rsidP="006B1E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lastRenderedPageBreak/>
        <w:t>Все участники приветствуют друг друга различными способами, если способ уже был – рабочая группа помогает придумать новый.</w:t>
      </w:r>
    </w:p>
    <w:p w:rsidR="006B1EB0" w:rsidRPr="005555F9" w:rsidRDefault="006B1EB0" w:rsidP="006B1E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 xml:space="preserve">2 упражнение </w:t>
      </w:r>
    </w:p>
    <w:p w:rsidR="006B1EB0" w:rsidRPr="005555F9" w:rsidRDefault="006B1EB0" w:rsidP="006B1E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Соедините группу в единый круг тремя различными способами, продемонстрируйте всем участникам занятия.</w:t>
      </w:r>
    </w:p>
    <w:p w:rsidR="006B1EB0" w:rsidRPr="005555F9" w:rsidRDefault="006B1EB0" w:rsidP="006B1E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3 упражнение</w:t>
      </w:r>
    </w:p>
    <w:p w:rsidR="006B1EB0" w:rsidRPr="005555F9" w:rsidRDefault="006B1EB0" w:rsidP="006B1E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 xml:space="preserve">Не переговариваясь друг с другом определите одно </w:t>
      </w:r>
      <w:proofErr w:type="gramStart"/>
      <w:r w:rsidRPr="005555F9">
        <w:rPr>
          <w:rFonts w:ascii="Times New Roman" w:hAnsi="Times New Roman" w:cs="Times New Roman"/>
          <w:sz w:val="28"/>
          <w:szCs w:val="28"/>
        </w:rPr>
        <w:t>слово ,</w:t>
      </w:r>
      <w:proofErr w:type="gramEnd"/>
      <w:r w:rsidRPr="005555F9">
        <w:rPr>
          <w:rFonts w:ascii="Times New Roman" w:hAnsi="Times New Roman" w:cs="Times New Roman"/>
          <w:sz w:val="28"/>
          <w:szCs w:val="28"/>
        </w:rPr>
        <w:t xml:space="preserve"> которое ваша группа будет кричать в начале и при окончании работы.</w:t>
      </w:r>
    </w:p>
    <w:p w:rsidR="006B1EB0" w:rsidRPr="005555F9" w:rsidRDefault="006B1EB0" w:rsidP="006B1EB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5F9">
        <w:rPr>
          <w:rFonts w:ascii="Times New Roman" w:hAnsi="Times New Roman" w:cs="Times New Roman"/>
          <w:b/>
          <w:sz w:val="28"/>
          <w:szCs w:val="28"/>
        </w:rPr>
        <w:t>Основное занятие</w:t>
      </w:r>
    </w:p>
    <w:p w:rsidR="00941E2C" w:rsidRPr="005555F9" w:rsidRDefault="00941E2C" w:rsidP="00267FD6">
      <w:pPr>
        <w:ind w:left="-284"/>
        <w:jc w:val="both"/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555F9"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 группа</w:t>
      </w:r>
    </w:p>
    <w:p w:rsidR="00F84906" w:rsidRPr="005555F9" w:rsidRDefault="00F84906" w:rsidP="00941E2C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292929"/>
          <w:sz w:val="28"/>
          <w:szCs w:val="28"/>
        </w:rPr>
      </w:pPr>
      <w:r w:rsidRPr="005555F9"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Кто такой хороший наставник?</w:t>
      </w:r>
    </w:p>
    <w:p w:rsidR="00F84906" w:rsidRPr="005555F9" w:rsidRDefault="00F84906" w:rsidP="00F8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Хороший наставник – это не просто успешный человек. Хороший наставник облает характером, силой воли и желанием помогать развиваться другим людям. Это требует готовности размышлять и делиться собственным опытом, в том числе и негативным. Великие наставники имеют отличные коммуникативные способности, и подтверждают свои слова действиями.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Качества, необходимые для успешного наставника:</w:t>
      </w:r>
    </w:p>
    <w:p w:rsidR="00F84906" w:rsidRPr="005555F9" w:rsidRDefault="00F84906" w:rsidP="00F8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Искренняя заинтересованность. Хороший наставник искренне заинтересован в том, чтобы помочь своему подопечному в достижении результата без какого-либо вознаграждения.</w:t>
      </w:r>
    </w:p>
    <w:p w:rsidR="00F84906" w:rsidRPr="005555F9" w:rsidRDefault="00F84906" w:rsidP="00F8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Желание вкладывать энергию и силу в развитие своего подопечного. Одних благих намерений недостаточно – наставничество требует времени.</w:t>
      </w:r>
    </w:p>
    <w:p w:rsidR="00F84906" w:rsidRPr="005555F9" w:rsidRDefault="00F84906" w:rsidP="00F8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Наличие организационных и профессиональных знаний, опыта и/или навыков. Лучшие наставники имеют глубокие знания в области, которую желает развивать подопечный.</w:t>
      </w:r>
    </w:p>
    <w:p w:rsidR="00F84906" w:rsidRPr="005555F9" w:rsidRDefault="00F84906" w:rsidP="00F8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Готовность делиться не только своими успехами, но и «провалами», или «как я сделал это правильно» и «как я сделал это неправильно». Оба опыта представляют ценные возможности для обучения.</w:t>
      </w:r>
    </w:p>
    <w:p w:rsidR="00F84906" w:rsidRPr="005555F9" w:rsidRDefault="00F84906" w:rsidP="00F8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·Способность к саморазвитию и самосовершенствованию. Лучшими наставниками станут люди, которые сами являются любознательными обучающимися и стремятся углубить свои знания.</w:t>
      </w:r>
    </w:p>
    <w:p w:rsidR="00F84906" w:rsidRPr="005555F9" w:rsidRDefault="00F84906" w:rsidP="00F84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Наличие навыков «</w:t>
      </w:r>
      <w:proofErr w:type="spellStart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SoftSkills</w:t>
      </w:r>
      <w:proofErr w:type="spellEnd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»: умения слушать, задавать нужные вопросы, предоставлять объективную обратную связь, делиться историями и примерами из собственной жизни и т.д.</w:t>
      </w:r>
    </w:p>
    <w:p w:rsidR="00941E2C" w:rsidRPr="005555F9" w:rsidRDefault="00F84906" w:rsidP="00F84906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="00941E2C"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 группа</w:t>
      </w:r>
    </w:p>
    <w:p w:rsidR="00F84906" w:rsidRPr="005555F9" w:rsidRDefault="00F84906" w:rsidP="00F84906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Кто такой хороший подопечный?</w:t>
      </w:r>
    </w:p>
    <w:p w:rsidR="00F84906" w:rsidRPr="005555F9" w:rsidRDefault="00F84906" w:rsidP="00F8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lastRenderedPageBreak/>
        <w:t>.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Качества</w:t>
      </w:r>
      <w:proofErr w:type="gramEnd"/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, необходимые для успешного наставника:</w:t>
      </w:r>
    </w:p>
    <w:p w:rsidR="00F84906" w:rsidRPr="005555F9" w:rsidRDefault="00F84906" w:rsidP="00F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Искренняя заинтересованность. Хороший наставник искренне заинтересован в том, чтобы помочь своему подопечному в достижении результата без какого-либо вознаграждения.</w:t>
      </w:r>
    </w:p>
    <w:p w:rsidR="00F84906" w:rsidRPr="005555F9" w:rsidRDefault="00F84906" w:rsidP="00F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Желание вкладывать энергию и силу в развитие своего подопечного. Одних благих намерений недостаточно – наставничество требует времени.</w:t>
      </w:r>
    </w:p>
    <w:p w:rsidR="00F84906" w:rsidRPr="005555F9" w:rsidRDefault="00F84906" w:rsidP="00F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Наличие организационных и профессиональных знаний, опыта и/или навыков. Лучшие наставники имеют глубокие знания в области, которую желает развивать подопечный.</w:t>
      </w:r>
    </w:p>
    <w:p w:rsidR="00F84906" w:rsidRPr="005555F9" w:rsidRDefault="00F84906" w:rsidP="00F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Готовность делиться не только своими успехами, но и «провалами», или «как я сделал это правильно» и «как я сделал это неправильно». Оба опыта представляют ценные возможности для обучения.</w:t>
      </w:r>
    </w:p>
    <w:p w:rsidR="00F84906" w:rsidRPr="005555F9" w:rsidRDefault="00F84906" w:rsidP="00F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·Способность к саморазвитию и самосовершенствованию. </w:t>
      </w:r>
      <w:r w:rsidR="00C428DA"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Лучшими наставниками станут люди, которые сами являются любознательными обучающимися и стремятся углубить свои знания.</w:t>
      </w:r>
    </w:p>
    <w:p w:rsidR="00F84906" w:rsidRPr="005555F9" w:rsidRDefault="00F84906" w:rsidP="00F84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Наличие навыков «</w:t>
      </w:r>
      <w:proofErr w:type="spellStart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SoftSkills</w:t>
      </w:r>
      <w:proofErr w:type="spellEnd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»: умения слушать, задавать нужные вопросы, предоставлять объективную обратную связь, делиться историями и примерами из собственной жизни и т.д.</w:t>
      </w:r>
    </w:p>
    <w:p w:rsidR="00F84906" w:rsidRPr="005555F9" w:rsidRDefault="00F84906" w:rsidP="00F84906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="00C428DA"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3 группа </w:t>
      </w:r>
    </w:p>
    <w:p w:rsidR="00C428DA" w:rsidRPr="005555F9" w:rsidRDefault="00C428DA" w:rsidP="00F84906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Какие правила совместного сотрудничества Вы предлагаете?</w:t>
      </w:r>
    </w:p>
    <w:p w:rsidR="00F84906" w:rsidRPr="005555F9" w:rsidRDefault="00F84906" w:rsidP="00F8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Взаимоотношения между наставником и подопечным должны строиться на доверии и уважении. Успешное сотрудничество возможно только при активном участии обеих сторон. Для того чтобы совместный труд был эффективным и продуктивным, рекомендуется придерживаться простых правил: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1.</w:t>
      </w: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Создайте альянс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proofErr w:type="gramStart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Уделите</w:t>
      </w:r>
      <w:proofErr w:type="gramEnd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время обсуждению концепции сотрудничества. Обе стороны должны иметь общее понимание процесса взаимоотношений. Это подразумевает обсуждение таких вещей, как:</w:t>
      </w:r>
    </w:p>
    <w:p w:rsidR="00F84906" w:rsidRPr="005555F9" w:rsidRDefault="00F84906" w:rsidP="00F849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время для проведения встреч. Кто с кем выходит на связь? Каким образом? Когда? В какое время удобнее всего поддерживать связь?</w:t>
      </w:r>
    </w:p>
    <w:p w:rsidR="00F84906" w:rsidRPr="005555F9" w:rsidRDefault="00F84906" w:rsidP="00F849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встречи. Где, когда и как часто? Вы встречаетесь лично? По телефону? Виртуально?</w:t>
      </w:r>
    </w:p>
    <w:p w:rsidR="00F84906" w:rsidRPr="005555F9" w:rsidRDefault="00F84906" w:rsidP="00F849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конфиденциальность. Какие темы можно обсуждать, а какие нет?</w:t>
      </w:r>
    </w:p>
    <w:p w:rsidR="00267FD6" w:rsidRPr="005555F9" w:rsidRDefault="00F84906" w:rsidP="00F849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обратная связь. Каковы ожидания относительно предоставления и получения обратной связи?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2.</w:t>
      </w: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Узнавайте друг друга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Взаимоотношения наставника и подопечного похожи на любые другие отношения — для их развития необходимо время. Как только люди узнают друг друга поближе – им будет легче общаться, достичь взаимопонимания, оптимизировать рабочий процесс. Не поддавайтесь искушению окунуться с головой в разрешение проблем и консультирование. Постарайтесь установить доверительные отношения, чтобы достичь лучших результатов.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3.</w:t>
      </w: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Делитесь впечатлениями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Каждые несколько встреч одна или обе из сторон должны спрашивать: «Как у вас обстоят дела? Что было полезным, а что нет? Что я могу сделать иначе, чтобы этот опыт был более эффективным?» Как бы неловко это ни было, инициирование подобных разговоров будет ценно для обеих сторон.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="00267FD6"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 группа</w:t>
      </w:r>
    </w:p>
    <w:p w:rsidR="00267FD6" w:rsidRPr="005555F9" w:rsidRDefault="000E3626" w:rsidP="00267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Эффективные формы работы</w:t>
      </w:r>
    </w:p>
    <w:p w:rsidR="00641CEC" w:rsidRPr="005555F9" w:rsidRDefault="00641CEC" w:rsidP="00267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val="en-US" w:eastAsia="ru-RU"/>
        </w:rPr>
      </w:pPr>
    </w:p>
    <w:p w:rsidR="00641CEC" w:rsidRPr="005555F9" w:rsidRDefault="00641CEC" w:rsidP="00267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Каждая группа представляет результат в наиболее понятной для них форме.</w:t>
      </w:r>
    </w:p>
    <w:p w:rsidR="00F84906" w:rsidRPr="005555F9" w:rsidRDefault="00F84906" w:rsidP="00267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</w:pP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В заключение, хочется отметить, </w:t>
      </w:r>
      <w:proofErr w:type="gramStart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что</w:t>
      </w:r>
      <w:r w:rsidRPr="005555F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,</w:t>
      </w:r>
      <w:proofErr w:type="gramEnd"/>
      <w:r w:rsidRPr="005555F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– отличный результат точно не заставит вас ждать.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Ведущий: а теперь давайте попробуем, посмотрев видеоролик «Окно» сформулировать тему нашего занятия. Вы абсолютно правы, тема нашего сегодняшнего занятия – Понимание в его широком и узком смысле.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Почему очень часто мы сталкиваемся с ситуациями, когда мы считаем, что другой человек нас слушает, видит, понимает, принимает, а на практике все не совсем так. У нас возникает иллюзия понимания. А что же это такое, с чем связано и от чего это зависит.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Практическое упражнение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«Ничего не вижу, ничего не слышу, никому ничего не скажу»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 xml:space="preserve">В каждой группе участники делятся на три категории: </w:t>
      </w:r>
    </w:p>
    <w:p w:rsidR="006B1EB0" w:rsidRPr="005555F9" w:rsidRDefault="006B1EB0" w:rsidP="006B1E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Все понимают, ничего не делают</w:t>
      </w:r>
    </w:p>
    <w:p w:rsidR="006B1EB0" w:rsidRPr="005555F9" w:rsidRDefault="006B1EB0" w:rsidP="006B1E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Ничего не понимают, делают что скажут</w:t>
      </w:r>
    </w:p>
    <w:p w:rsidR="006B1EB0" w:rsidRPr="005555F9" w:rsidRDefault="006B1EB0" w:rsidP="006B1E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lastRenderedPageBreak/>
        <w:t>Придумывают и пытаются воплотить идею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Цель: организовать всей группой мероприятие с максимальным числом участников.</w:t>
      </w:r>
    </w:p>
    <w:p w:rsidR="006B1EB0" w:rsidRPr="005555F9" w:rsidRDefault="006B1EB0" w:rsidP="006B1EB0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Общий вывод делают все вместе, начинает ведущий и каждый участник добавляет по слову. Целесообразно подводить итог с помощью упражнения «Нить Ариадны» (каждый участник, получив клубок от товарища, добавляет свои мысли, разматывает нить и передает дальше).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В конце занятия все участники и ведущие соединены нитями и можно подводить итог о том, что в жизни все происходит точно также.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>А теперь вопрос: Как закончить занятие, чтобы не разорвать сложившиеся нити дружеских взаимоотношений?</w:t>
      </w:r>
    </w:p>
    <w:p w:rsidR="006B1EB0" w:rsidRPr="005555F9" w:rsidRDefault="006B1EB0" w:rsidP="006B1EB0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9">
        <w:rPr>
          <w:rFonts w:ascii="Times New Roman" w:hAnsi="Times New Roman" w:cs="Times New Roman"/>
          <w:sz w:val="28"/>
          <w:szCs w:val="28"/>
        </w:rPr>
        <w:t xml:space="preserve">(Например, подойти всем близко </w:t>
      </w:r>
      <w:proofErr w:type="spellStart"/>
      <w:r w:rsidRPr="005555F9">
        <w:rPr>
          <w:rFonts w:ascii="Times New Roman" w:hAnsi="Times New Roman" w:cs="Times New Roman"/>
          <w:sz w:val="28"/>
          <w:szCs w:val="28"/>
        </w:rPr>
        <w:t>близко</w:t>
      </w:r>
      <w:proofErr w:type="spellEnd"/>
      <w:r w:rsidRPr="005555F9">
        <w:rPr>
          <w:rFonts w:ascii="Times New Roman" w:hAnsi="Times New Roman" w:cs="Times New Roman"/>
          <w:sz w:val="28"/>
          <w:szCs w:val="28"/>
        </w:rPr>
        <w:t xml:space="preserve"> друг к другу и положить все нити в центр образовавшегося круга, поблагодарить за совместную работу и пожелать …каждый что посчитает нужным, но в один момент и все вместе.)</w:t>
      </w:r>
      <w:bookmarkStart w:id="12" w:name="_GoBack"/>
      <w:bookmarkEnd w:id="12"/>
    </w:p>
    <w:sectPr w:rsidR="006B1EB0" w:rsidRPr="005555F9" w:rsidSect="00E7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BA"/>
    <w:multiLevelType w:val="hybridMultilevel"/>
    <w:tmpl w:val="0F36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A02"/>
    <w:multiLevelType w:val="multilevel"/>
    <w:tmpl w:val="64F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C3D49"/>
    <w:multiLevelType w:val="hybridMultilevel"/>
    <w:tmpl w:val="B1E6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02B"/>
    <w:multiLevelType w:val="multilevel"/>
    <w:tmpl w:val="1B54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C33B2"/>
    <w:multiLevelType w:val="multilevel"/>
    <w:tmpl w:val="CF70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24A23"/>
    <w:multiLevelType w:val="hybridMultilevel"/>
    <w:tmpl w:val="C5E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06"/>
    <w:rsid w:val="000B3B8A"/>
    <w:rsid w:val="000E3626"/>
    <w:rsid w:val="00131745"/>
    <w:rsid w:val="00267FD6"/>
    <w:rsid w:val="002C695E"/>
    <w:rsid w:val="003E0722"/>
    <w:rsid w:val="004A764C"/>
    <w:rsid w:val="004F59F2"/>
    <w:rsid w:val="00503928"/>
    <w:rsid w:val="005555F9"/>
    <w:rsid w:val="00556C8C"/>
    <w:rsid w:val="00641CEC"/>
    <w:rsid w:val="006B1EB0"/>
    <w:rsid w:val="00844E7C"/>
    <w:rsid w:val="00941E2C"/>
    <w:rsid w:val="00AA3B0F"/>
    <w:rsid w:val="00C22E83"/>
    <w:rsid w:val="00C428DA"/>
    <w:rsid w:val="00DB6E42"/>
    <w:rsid w:val="00E244C4"/>
    <w:rsid w:val="00E763B3"/>
    <w:rsid w:val="00F31095"/>
    <w:rsid w:val="00F8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2028-4C05-4AAE-8CE8-1E0F3004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B3"/>
  </w:style>
  <w:style w:type="paragraph" w:styleId="3">
    <w:name w:val="heading 3"/>
    <w:basedOn w:val="a"/>
    <w:link w:val="30"/>
    <w:uiPriority w:val="9"/>
    <w:qFormat/>
    <w:rsid w:val="0026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8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9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B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6BB3-97F6-4B57-9B00-6F0D7B2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ZamUVR_M</cp:lastModifiedBy>
  <cp:revision>8</cp:revision>
  <dcterms:created xsi:type="dcterms:W3CDTF">2022-09-21T20:22:00Z</dcterms:created>
  <dcterms:modified xsi:type="dcterms:W3CDTF">2022-09-26T04:13:00Z</dcterms:modified>
</cp:coreProperties>
</file>